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B7D8" w14:textId="77777777" w:rsidR="00DB6451" w:rsidRPr="00450A3C" w:rsidRDefault="00DB6451" w:rsidP="00DB6451">
      <w:pPr>
        <w:spacing w:after="0" w:line="702" w:lineRule="atLeast"/>
        <w:textAlignment w:val="baseline"/>
        <w:outlineLvl w:val="3"/>
        <w:rPr>
          <w:rFonts w:ascii="Times New Roman" w:eastAsia="Times New Roman" w:hAnsi="Times New Roman" w:cs="Times New Roman"/>
          <w:spacing w:val="-10"/>
          <w:kern w:val="0"/>
          <w:sz w:val="54"/>
          <w:szCs w:val="54"/>
          <w14:ligatures w14:val="none"/>
        </w:rPr>
      </w:pPr>
      <w:r w:rsidRPr="00450A3C">
        <w:rPr>
          <w:rFonts w:ascii="Times New Roman" w:eastAsia="Times New Roman" w:hAnsi="Times New Roman" w:cs="Times New Roman"/>
          <w:spacing w:val="-10"/>
          <w:kern w:val="0"/>
          <w:sz w:val="54"/>
          <w:szCs w:val="54"/>
          <w14:ligatures w14:val="none"/>
        </w:rPr>
        <w:t>Privacy</w:t>
      </w:r>
    </w:p>
    <w:p w14:paraId="0E51B88E" w14:textId="597C8B36" w:rsidR="00DB6451" w:rsidRDefault="00DB6451" w:rsidP="00DB6451">
      <w:pPr>
        <w:spacing w:after="0" w:line="399" w:lineRule="atLeast"/>
        <w:textAlignment w:val="baseline"/>
        <w:outlineLvl w:val="1"/>
        <w:rPr>
          <w:rFonts w:ascii="Times New Roman" w:eastAsia="Times New Roman" w:hAnsi="Times New Roman" w:cs="Times New Roman"/>
          <w:spacing w:val="-5"/>
          <w:kern w:val="0"/>
          <w:sz w:val="29"/>
          <w:szCs w:val="29"/>
          <w:bdr w:val="none" w:sz="0" w:space="0" w:color="auto" w:frame="1"/>
          <w14:ligatures w14:val="none"/>
        </w:rPr>
      </w:pPr>
      <w:r w:rsidRPr="00450A3C">
        <w:rPr>
          <w:rFonts w:ascii="Times New Roman" w:eastAsia="Times New Roman" w:hAnsi="Times New Roman" w:cs="Times New Roman"/>
          <w:spacing w:val="-5"/>
          <w:kern w:val="0"/>
          <w:sz w:val="29"/>
          <w:szCs w:val="29"/>
          <w:bdr w:val="none" w:sz="0" w:space="0" w:color="auto" w:frame="1"/>
          <w14:ligatures w14:val="none"/>
        </w:rPr>
        <w:t xml:space="preserve">Effective Date: </w:t>
      </w:r>
      <w:r w:rsidR="00853BAF">
        <w:rPr>
          <w:rFonts w:ascii="Times New Roman" w:eastAsia="Times New Roman" w:hAnsi="Times New Roman" w:cs="Times New Roman"/>
          <w:spacing w:val="-5"/>
          <w:kern w:val="0"/>
          <w:sz w:val="29"/>
          <w:szCs w:val="29"/>
          <w:bdr w:val="none" w:sz="0" w:space="0" w:color="auto" w:frame="1"/>
          <w14:ligatures w14:val="none"/>
        </w:rPr>
        <w:t>December</w:t>
      </w:r>
      <w:r w:rsidR="00450A3C">
        <w:rPr>
          <w:rFonts w:ascii="Times New Roman" w:eastAsia="Times New Roman" w:hAnsi="Times New Roman" w:cs="Times New Roman"/>
          <w:spacing w:val="-5"/>
          <w:kern w:val="0"/>
          <w:sz w:val="29"/>
          <w:szCs w:val="29"/>
          <w:bdr w:val="none" w:sz="0" w:space="0" w:color="auto" w:frame="1"/>
          <w14:ligatures w14:val="none"/>
        </w:rPr>
        <w:t xml:space="preserve"> </w:t>
      </w:r>
      <w:r w:rsidR="00853BAF">
        <w:rPr>
          <w:rFonts w:ascii="Times New Roman" w:eastAsia="Times New Roman" w:hAnsi="Times New Roman" w:cs="Times New Roman"/>
          <w:spacing w:val="-5"/>
          <w:kern w:val="0"/>
          <w:sz w:val="29"/>
          <w:szCs w:val="29"/>
          <w:bdr w:val="none" w:sz="0" w:space="0" w:color="auto" w:frame="1"/>
          <w14:ligatures w14:val="none"/>
        </w:rPr>
        <w:t>20</w:t>
      </w:r>
      <w:r w:rsidRPr="00450A3C">
        <w:rPr>
          <w:rFonts w:ascii="Times New Roman" w:eastAsia="Times New Roman" w:hAnsi="Times New Roman" w:cs="Times New Roman"/>
          <w:spacing w:val="-5"/>
          <w:kern w:val="0"/>
          <w:sz w:val="29"/>
          <w:szCs w:val="29"/>
          <w:bdr w:val="none" w:sz="0" w:space="0" w:color="auto" w:frame="1"/>
          <w14:ligatures w14:val="none"/>
        </w:rPr>
        <w:t>, 2025</w:t>
      </w:r>
    </w:p>
    <w:p w14:paraId="7929FBB0" w14:textId="77777777" w:rsidR="00853BAF" w:rsidRPr="00450A3C" w:rsidRDefault="00853BAF" w:rsidP="00DB6451">
      <w:pPr>
        <w:spacing w:after="0" w:line="399" w:lineRule="atLeast"/>
        <w:textAlignment w:val="baseline"/>
        <w:outlineLvl w:val="1"/>
        <w:rPr>
          <w:rFonts w:ascii="Times New Roman" w:eastAsia="Times New Roman" w:hAnsi="Times New Roman" w:cs="Times New Roman"/>
          <w:spacing w:val="-5"/>
          <w:kern w:val="0"/>
          <w:sz w:val="29"/>
          <w:szCs w:val="29"/>
          <w14:ligatures w14:val="none"/>
        </w:rPr>
      </w:pPr>
    </w:p>
    <w:p w14:paraId="7021E651" w14:textId="040D9A85" w:rsidR="00DB6451" w:rsidRPr="00450A3C" w:rsidRDefault="003377E5" w:rsidP="00BE15BE">
      <w:pPr>
        <w:spacing w:after="0" w:line="240" w:lineRule="auto"/>
        <w:textAlignment w:val="baseline"/>
        <w:rPr>
          <w:rFonts w:ascii="Times New Roman" w:eastAsia="Times New Roman" w:hAnsi="Times New Roman" w:cs="Times New Roman"/>
          <w:kern w:val="0"/>
          <w14:ligatures w14:val="none"/>
        </w:rPr>
      </w:pPr>
      <w:r w:rsidRPr="00450A3C">
        <w:rPr>
          <w:rFonts w:ascii="Times New Roman" w:eastAsia="Times New Roman" w:hAnsi="Times New Roman" w:cs="Times New Roman"/>
          <w:kern w:val="0"/>
          <w14:ligatures w14:val="none"/>
        </w:rPr>
        <w:t>My Mindful Wellness</w:t>
      </w:r>
      <w:r w:rsidR="00380067" w:rsidRPr="00450A3C">
        <w:rPr>
          <w:rFonts w:ascii="Times New Roman" w:eastAsia="Times New Roman" w:hAnsi="Times New Roman" w:cs="Times New Roman"/>
          <w:kern w:val="0"/>
          <w14:ligatures w14:val="none"/>
        </w:rPr>
        <w:t xml:space="preserve"> </w:t>
      </w:r>
      <w:r w:rsidR="00DB6451" w:rsidRPr="00450A3C">
        <w:rPr>
          <w:rFonts w:ascii="Times New Roman" w:eastAsia="Times New Roman" w:hAnsi="Times New Roman" w:cs="Times New Roman"/>
          <w:kern w:val="0"/>
          <w14:ligatures w14:val="none"/>
        </w:rPr>
        <w:t>(“M</w:t>
      </w:r>
      <w:r w:rsidRPr="00450A3C">
        <w:rPr>
          <w:rFonts w:ascii="Times New Roman" w:eastAsia="Times New Roman" w:hAnsi="Times New Roman" w:cs="Times New Roman"/>
          <w:kern w:val="0"/>
          <w14:ligatures w14:val="none"/>
        </w:rPr>
        <w:t>MW</w:t>
      </w:r>
      <w:r w:rsidR="00DB6451" w:rsidRPr="00450A3C">
        <w:rPr>
          <w:rFonts w:ascii="Times New Roman" w:eastAsia="Times New Roman" w:hAnsi="Times New Roman" w:cs="Times New Roman"/>
          <w:kern w:val="0"/>
          <w14:ligatures w14:val="none"/>
        </w:rPr>
        <w:t>,” “we,” “us,” or “our”) respects your privacy. This Privacy Policy explains how we collect, use, disclose, and protect your information when you visit our website, </w:t>
      </w:r>
      <w:hyperlink r:id="rId4" w:history="1">
        <w:r w:rsidR="00007ABF" w:rsidRPr="00C25030">
          <w:rPr>
            <w:rStyle w:val="Hyperlink"/>
            <w:rFonts w:ascii="Times New Roman" w:eastAsia="Times New Roman" w:hAnsi="Times New Roman" w:cs="Times New Roman"/>
            <w:kern w:val="0"/>
            <w:bdr w:val="none" w:sz="0" w:space="0" w:color="auto" w:frame="1"/>
            <w14:ligatures w14:val="none"/>
          </w:rPr>
          <w:t>www.my-mindful-wellness.com</w:t>
        </w:r>
      </w:hyperlink>
      <w:r w:rsidR="00DB6451" w:rsidRPr="00450A3C">
        <w:rPr>
          <w:rFonts w:ascii="Times New Roman" w:eastAsia="Times New Roman" w:hAnsi="Times New Roman" w:cs="Times New Roman"/>
          <w:color w:val="EE0000"/>
          <w:kern w:val="0"/>
          <w14:ligatures w14:val="none"/>
        </w:rPr>
        <w:t> </w:t>
      </w:r>
      <w:r w:rsidR="00DB6451" w:rsidRPr="00450A3C">
        <w:rPr>
          <w:rFonts w:ascii="Times New Roman" w:eastAsia="Times New Roman" w:hAnsi="Times New Roman" w:cs="Times New Roman"/>
          <w:kern w:val="0"/>
          <w14:ligatures w14:val="none"/>
        </w:rPr>
        <w:t>(the “Site”), and when you use our programs, coaching, courses, and related services (collectively, the “Services”).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By using the Site or Services, you agree to the terms of this Privacy Policy and our Terms and Conditions. If you disagree, please do not use the Site or Services.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1. Information We Collect</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We may collect the following types of information:</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1.1 Information You Provide to Us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Contact Information: Name, email address, phone number, mailing address, organization, job title/role.</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Account Information: Username, password, profile details (if you create an account).</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Payment Information: Payment card details and billing information (processed by our third-party payment processors).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Program &amp; Coaching Information: Information you share in forms, assessments, surveys, coaching sessions, and communications (e.g., goals, experiences, reflections, feedback).</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Communications: Emails, messages, testimonials, or other content you send to us, including via contact or feedback forms.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1.2 Information Collected Automatically</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When you use the Site, we may automatically collect:</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Usage Data: Pages visited, links clicked, time spent, referring/exit pages, and other interaction data.</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Device &amp; Technical Data: IP address, browser type, device type, operating system, approximate location (based on IP), and similar technical information.</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xml:space="preserve">• Cookies &amp; Similar Technologies: We use cookies and similar technologies to remember your preferences, understand how you use the Site, and improve our Services. You can usually set your browser to refuse cookies or to alert you when cookies are being sent. If you disable </w:t>
      </w:r>
      <w:r w:rsidR="00DB6451" w:rsidRPr="00450A3C">
        <w:rPr>
          <w:rFonts w:ascii="Times New Roman" w:eastAsia="Times New Roman" w:hAnsi="Times New Roman" w:cs="Times New Roman"/>
          <w:kern w:val="0"/>
          <w14:ligatures w14:val="none"/>
        </w:rPr>
        <w:lastRenderedPageBreak/>
        <w:t>cookies, some features of the Site may not function properly.</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1.3 Information from Third Parties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We may receive information about you from:</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Payment processors (e.g., payment confirmation, limited billing information).</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Event/learning platforms (e.g., your registration details, attendance data).</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Organizational clients (e.g., your name, work email, role) if an employer or other organization sponsors your participation.</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2. How We Use Your Information</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We use the information we collect to:</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Provide, operate, and improve the Site and Services.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Register you for programs, process payments, and manage enrollments.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Communicate with you about your account, program participation, updates, and support.</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Send you newsletters, resources, and marketing communications.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Personalize your experience and tailor content or offerings.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Conduct research, evaluation, and analytics to improve our programs (often in aggregated or de-identified form).</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Maintain the security and integrity of our systems and prevent fraud or abuse.</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Comply with legal obligations and enforce our Terms and other policies.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3. Legal Bases for Processing</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Our primary audience is in the United States, but some participants may be from other regions with specific privacy laws. Depending on your location and the applicable law, we may rely on one or more of the following legal bases: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Contract: Processing necessary to provide the Services you requested (e.g., registering you for a program).</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Legitimate Interests: To improve our Services, maintain security, and communicate with you about relevant offerings (balanced against your rights and expectations).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lastRenderedPageBreak/>
        <w:t>• Consent: For certain marketing communications, cookies, or other processing.</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Legal Obligation: To comply with applicable laws and regulations.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4. How We Share Your Information</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We do not sell your personal information. We may share your information with:</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Service Providers: Third-party vendors who provide services such as payment processing, email delivery, hosting, analytics, marketing tools, or event platforms. They are permitted to use your information only as necessary to provide services to us.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Organizational Clients: If an employer or organization sponsors your participation, we may share aggregated or de-identified data about program participation or outcomes. Where specifically agreed in advance, we may also share limited identifiable information (e.g., completion status) as described in your enrollment materials or contracts.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Professional Advisors: Attorneys, accountants, and consultants who assist us in operating our business.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Legal and Safety Reasons: When required by law, subpoena, or governmental request; when we believe it is necessary to protect our rights, privacy, safety, or property, or that of others; or to enforce our Terms.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Business Transfers: In connection with any merger, sale of assets, financing, or acquisition of all or a portion of our business, your information may be transferred as part of that transaction.</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5. Data Retention</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We retain personal information for as long as reasonably necessary to provide the Services and manage ongoing client relationships, fulfill the purposes described in this Policy, comply with legal and accounting obligations, and resolve disputes and enforce agreements. When we no longer need personal information, we will delete it or anonymize it where feasible.</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6. Data Security</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We use commercially reasonable technical and organizational measures to protect your information against unauthorized access, loss, misuse, or alteration. However, no method of transmission over the internet or electronic storage is 100% secure. We cannot guarantee absolute security, and you use the Site and Services at your own risk.</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7. Your Choices and Rights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Depending on your location and applicable law, you may have certain rights regarding your personal information, such as: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lastRenderedPageBreak/>
        <w:t>• Access: Request access to the personal information we hold about you.</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Correction: Request that we correct inaccurate or incomplete information.</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Deletion: Request that we delete certain personal information, subject to legal or contractual requirements.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Restriction / Objection: Request that we restrict certain processing or object to certain uses of your information (e.g., direct marketing).</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Portability: Request a copy of your personal information in a structured, commonly used, and machine-readable format, where applicable.</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Withdraw Consent: Where we rely on consent, you may withdraw your consent at any time.</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To exercise these rights, if available in your jurisdiction, please contact us at </w:t>
      </w:r>
      <w:r w:rsidR="00202698" w:rsidRPr="00450A3C">
        <w:rPr>
          <w:rFonts w:ascii="Times New Roman" w:hAnsi="Times New Roman" w:cs="Times New Roman"/>
          <w:color w:val="2C3235"/>
          <w:sz w:val="23"/>
          <w:szCs w:val="23"/>
          <w:shd w:val="clear" w:color="auto" w:fill="FFFFFF"/>
        </w:rPr>
        <w:t>info@my-mindful-wellness.com</w:t>
      </w:r>
      <w:r w:rsidR="00DB6451" w:rsidRPr="00450A3C">
        <w:rPr>
          <w:rFonts w:ascii="Times New Roman" w:eastAsia="Times New Roman" w:hAnsi="Times New Roman" w:cs="Times New Roman"/>
          <w:kern w:val="0"/>
          <w14:ligatures w14:val="none"/>
        </w:rPr>
        <w:t>. We may need to verify your identity before completing your request. You may also opt out of marketing emails by using the unsubscribe link in those emails. Even if you opt out of marketing communications, we may still send transactional or service-related messages (for example, about your registrations or account).</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8. Children’s Privacy</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The Site and Services are not intended for children under 13 (or other age as defined by local law). We do not knowingly collect personal information from children under that age. If we learn that we have unintentionally collected personal information from a child under 13, we will take steps to delete it as soon as possible. If you believe we have collected information from a child, please contact us at </w:t>
      </w:r>
      <w:r w:rsidR="00202698" w:rsidRPr="00450A3C">
        <w:rPr>
          <w:rFonts w:ascii="Times New Roman" w:hAnsi="Times New Roman" w:cs="Times New Roman"/>
          <w:color w:val="2C3235"/>
          <w:sz w:val="23"/>
          <w:szCs w:val="23"/>
          <w:u w:val="single"/>
          <w:shd w:val="clear" w:color="auto" w:fill="FFFFFF"/>
        </w:rPr>
        <w:t>info@my-mindful-wellness.com</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9. International Data Transfers (Including Canada)</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If you access the Site or Services from outside the United States, including from Canada, please be aware that your information may be transferred to, stored in, and processed in the United States and other countries where our service providers operate. These countries may have data protection laws that are different from those in your country. Where required, we take steps to ensure appropriate safeguards are in place for such transfers.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10. Third-Party Websites and Services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Our Site may contain links to third-party websites, platforms, or services. We are not responsible for the privacy practices or content of those third parties. We encourage you to review the privacy policies of any third-party sites or services you visit.</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11. Changes to This Privacy Policy</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 xml:space="preserve">We may update this Privacy Policy from time to time. When we do, we will update the Effective </w:t>
      </w:r>
      <w:r w:rsidR="00DB6451" w:rsidRPr="00450A3C">
        <w:rPr>
          <w:rFonts w:ascii="Times New Roman" w:eastAsia="Times New Roman" w:hAnsi="Times New Roman" w:cs="Times New Roman"/>
          <w:kern w:val="0"/>
          <w14:ligatures w14:val="none"/>
        </w:rPr>
        <w:lastRenderedPageBreak/>
        <w:t>Date at the top and may provide additional notice where required by law. Your continued use of the Site or Services after any changes means you accept the updated Privacy Policy. If you do not agree, please stop using the Site and Services.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12. Contact Us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If you have any questions or concerns about this Privacy Policy or our data practices, please contact us at:</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r>
      <w:r w:rsidR="00341C93" w:rsidRPr="00450A3C">
        <w:rPr>
          <w:rFonts w:ascii="Times New Roman" w:eastAsia="Times New Roman" w:hAnsi="Times New Roman" w:cs="Times New Roman"/>
          <w:kern w:val="0"/>
          <w14:ligatures w14:val="none"/>
        </w:rPr>
        <w:t>My Mindful Wellness</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t>Email: </w:t>
      </w:r>
      <w:r w:rsidR="00341C93" w:rsidRPr="00450A3C">
        <w:rPr>
          <w:rFonts w:ascii="Times New Roman" w:hAnsi="Times New Roman" w:cs="Times New Roman"/>
          <w:u w:val="single"/>
        </w:rPr>
        <w:t>info@my-mindful-wellness.com</w:t>
      </w:r>
      <w:r w:rsidR="00DB6451" w:rsidRPr="00450A3C">
        <w:rPr>
          <w:rFonts w:ascii="Times New Roman" w:eastAsia="Times New Roman" w:hAnsi="Times New Roman" w:cs="Times New Roman"/>
          <w:kern w:val="0"/>
          <w14:ligatures w14:val="none"/>
        </w:rPr>
        <w:br/>
      </w:r>
      <w:r w:rsidR="00DB6451" w:rsidRPr="00450A3C">
        <w:rPr>
          <w:rFonts w:ascii="Times New Roman" w:eastAsia="Times New Roman" w:hAnsi="Times New Roman" w:cs="Times New Roman"/>
          <w:kern w:val="0"/>
          <w14:ligatures w14:val="none"/>
        </w:rPr>
        <w:br/>
      </w:r>
    </w:p>
    <w:p w14:paraId="5993F315" w14:textId="4BBF2397" w:rsidR="00DB6451" w:rsidRPr="00450A3C" w:rsidRDefault="00DB6451">
      <w:pPr>
        <w:rPr>
          <w:rFonts w:ascii="Times New Roman" w:hAnsi="Times New Roman" w:cs="Times New Roman"/>
        </w:rPr>
      </w:pPr>
    </w:p>
    <w:sectPr w:rsidR="00DB6451" w:rsidRPr="00450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51"/>
    <w:rsid w:val="00007ABF"/>
    <w:rsid w:val="00202698"/>
    <w:rsid w:val="003377E5"/>
    <w:rsid w:val="00341C93"/>
    <w:rsid w:val="00380067"/>
    <w:rsid w:val="00450A3C"/>
    <w:rsid w:val="004972AF"/>
    <w:rsid w:val="005E28AA"/>
    <w:rsid w:val="0060768B"/>
    <w:rsid w:val="0081620B"/>
    <w:rsid w:val="00853BAF"/>
    <w:rsid w:val="00BE15BE"/>
    <w:rsid w:val="00CA2F4D"/>
    <w:rsid w:val="00DB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7ACE"/>
  <w15:chartTrackingRefBased/>
  <w15:docId w15:val="{37F144D8-42E9-47B4-AC41-421AEE1A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451"/>
    <w:rPr>
      <w:rFonts w:eastAsiaTheme="majorEastAsia" w:cstheme="majorBidi"/>
      <w:color w:val="272727" w:themeColor="text1" w:themeTint="D8"/>
    </w:rPr>
  </w:style>
  <w:style w:type="paragraph" w:styleId="Title">
    <w:name w:val="Title"/>
    <w:basedOn w:val="Normal"/>
    <w:next w:val="Normal"/>
    <w:link w:val="TitleChar"/>
    <w:uiPriority w:val="10"/>
    <w:qFormat/>
    <w:rsid w:val="00DB6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451"/>
    <w:pPr>
      <w:spacing w:before="160"/>
      <w:jc w:val="center"/>
    </w:pPr>
    <w:rPr>
      <w:i/>
      <w:iCs/>
      <w:color w:val="404040" w:themeColor="text1" w:themeTint="BF"/>
    </w:rPr>
  </w:style>
  <w:style w:type="character" w:customStyle="1" w:styleId="QuoteChar">
    <w:name w:val="Quote Char"/>
    <w:basedOn w:val="DefaultParagraphFont"/>
    <w:link w:val="Quote"/>
    <w:uiPriority w:val="29"/>
    <w:rsid w:val="00DB6451"/>
    <w:rPr>
      <w:i/>
      <w:iCs/>
      <w:color w:val="404040" w:themeColor="text1" w:themeTint="BF"/>
    </w:rPr>
  </w:style>
  <w:style w:type="paragraph" w:styleId="ListParagraph">
    <w:name w:val="List Paragraph"/>
    <w:basedOn w:val="Normal"/>
    <w:uiPriority w:val="34"/>
    <w:qFormat/>
    <w:rsid w:val="00DB6451"/>
    <w:pPr>
      <w:ind w:left="720"/>
      <w:contextualSpacing/>
    </w:pPr>
  </w:style>
  <w:style w:type="character" w:styleId="IntenseEmphasis">
    <w:name w:val="Intense Emphasis"/>
    <w:basedOn w:val="DefaultParagraphFont"/>
    <w:uiPriority w:val="21"/>
    <w:qFormat/>
    <w:rsid w:val="00DB6451"/>
    <w:rPr>
      <w:i/>
      <w:iCs/>
      <w:color w:val="0F4761" w:themeColor="accent1" w:themeShade="BF"/>
    </w:rPr>
  </w:style>
  <w:style w:type="paragraph" w:styleId="IntenseQuote">
    <w:name w:val="Intense Quote"/>
    <w:basedOn w:val="Normal"/>
    <w:next w:val="Normal"/>
    <w:link w:val="IntenseQuoteChar"/>
    <w:uiPriority w:val="30"/>
    <w:qFormat/>
    <w:rsid w:val="00DB6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451"/>
    <w:rPr>
      <w:i/>
      <w:iCs/>
      <w:color w:val="0F4761" w:themeColor="accent1" w:themeShade="BF"/>
    </w:rPr>
  </w:style>
  <w:style w:type="character" w:styleId="IntenseReference">
    <w:name w:val="Intense Reference"/>
    <w:basedOn w:val="DefaultParagraphFont"/>
    <w:uiPriority w:val="32"/>
    <w:qFormat/>
    <w:rsid w:val="00DB6451"/>
    <w:rPr>
      <w:b/>
      <w:bCs/>
      <w:smallCaps/>
      <w:color w:val="0F4761" w:themeColor="accent1" w:themeShade="BF"/>
      <w:spacing w:val="5"/>
    </w:rPr>
  </w:style>
  <w:style w:type="character" w:styleId="Hyperlink">
    <w:name w:val="Hyperlink"/>
    <w:basedOn w:val="DefaultParagraphFont"/>
    <w:uiPriority w:val="99"/>
    <w:unhideWhenUsed/>
    <w:rsid w:val="00007ABF"/>
    <w:rPr>
      <w:color w:val="467886" w:themeColor="hyperlink"/>
      <w:u w:val="single"/>
    </w:rPr>
  </w:style>
  <w:style w:type="character" w:styleId="FollowedHyperlink">
    <w:name w:val="FollowedHyperlink"/>
    <w:basedOn w:val="DefaultParagraphFont"/>
    <w:uiPriority w:val="99"/>
    <w:semiHidden/>
    <w:unhideWhenUsed/>
    <w:rsid w:val="00007A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y-mindful-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1296</Words>
  <Characters>7471</Characters>
  <Application>Microsoft Office Word</Application>
  <DocSecurity>0</DocSecurity>
  <Lines>201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Alberti</dc:creator>
  <cp:keywords/>
  <dc:description/>
  <cp:lastModifiedBy>Paul Alberti</cp:lastModifiedBy>
  <cp:revision>11</cp:revision>
  <dcterms:created xsi:type="dcterms:W3CDTF">2025-12-05T17:53:00Z</dcterms:created>
  <dcterms:modified xsi:type="dcterms:W3CDTF">2025-12-19T19:01:00Z</dcterms:modified>
</cp:coreProperties>
</file>